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4D" w:rsidRPr="00FD474E" w:rsidRDefault="00913B4D" w:rsidP="00FD474E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FD474E">
        <w:rPr>
          <w:rFonts w:ascii="微软雅黑" w:eastAsia="微软雅黑" w:hAnsi="微软雅黑" w:hint="eastAsia"/>
          <w:b/>
          <w:sz w:val="32"/>
          <w:szCs w:val="32"/>
        </w:rPr>
        <w:t>《综合设计》课程</w:t>
      </w:r>
    </w:p>
    <w:p w:rsidR="00490DC4" w:rsidRPr="00FD474E" w:rsidRDefault="00913B4D" w:rsidP="00913B4D">
      <w:pPr>
        <w:jc w:val="center"/>
        <w:rPr>
          <w:rFonts w:ascii="微软雅黑" w:eastAsia="微软雅黑" w:hAnsi="微软雅黑"/>
        </w:rPr>
      </w:pPr>
      <w:r w:rsidRPr="00FD474E">
        <w:rPr>
          <w:rFonts w:ascii="微软雅黑" w:eastAsia="微软雅黑" w:hAnsi="微软雅黑" w:hint="eastAsia"/>
        </w:rPr>
        <w:t>课程代</w:t>
      </w:r>
      <w:r w:rsidRPr="00FD474E">
        <w:rPr>
          <w:rFonts w:ascii="微软雅黑" w:eastAsia="微软雅黑" w:hAnsi="微软雅黑" w:cs="Times New Roman"/>
        </w:rPr>
        <w:t>码：COE491</w:t>
      </w:r>
      <w:r w:rsidR="00FD474E" w:rsidRPr="00FD474E">
        <w:rPr>
          <w:rFonts w:ascii="微软雅黑" w:eastAsia="微软雅黑" w:hAnsi="微软雅黑" w:cs="Times New Roman" w:hint="eastAsia"/>
        </w:rPr>
        <w:t>，C</w:t>
      </w:r>
      <w:r w:rsidR="00FD474E" w:rsidRPr="00FD474E">
        <w:rPr>
          <w:rFonts w:ascii="微软雅黑" w:eastAsia="微软雅黑" w:hAnsi="微软雅黑" w:cs="Times New Roman"/>
        </w:rPr>
        <w:t>OE492</w:t>
      </w:r>
    </w:p>
    <w:p w:rsidR="00913B4D" w:rsidRPr="00FD474E" w:rsidRDefault="00913B4D" w:rsidP="00913B4D">
      <w:pPr>
        <w:jc w:val="center"/>
        <w:rPr>
          <w:rFonts w:ascii="微软雅黑" w:eastAsia="微软雅黑" w:hAnsi="微软雅黑"/>
        </w:rPr>
      </w:pPr>
      <w:r w:rsidRPr="00FD474E">
        <w:rPr>
          <w:rFonts w:ascii="微软雅黑" w:eastAsia="微软雅黑" w:hAnsi="微软雅黑" w:hint="eastAsia"/>
        </w:rPr>
        <w:t>责任教师：张璧</w:t>
      </w:r>
    </w:p>
    <w:p w:rsidR="00913B4D" w:rsidRPr="00334755" w:rsidRDefault="00913B4D" w:rsidP="00913B4D">
      <w:pPr>
        <w:jc w:val="center"/>
        <w:rPr>
          <w:rFonts w:ascii="宋体" w:eastAsia="宋体" w:hAnsi="宋体"/>
        </w:rPr>
      </w:pPr>
    </w:p>
    <w:p w:rsidR="00913B4D" w:rsidRPr="00FD474E" w:rsidRDefault="00913B4D" w:rsidP="00334755">
      <w:pPr>
        <w:spacing w:line="360" w:lineRule="auto"/>
        <w:rPr>
          <w:rFonts w:ascii="微软雅黑" w:eastAsia="微软雅黑" w:hAnsi="微软雅黑"/>
          <w:sz w:val="22"/>
        </w:rPr>
      </w:pPr>
      <w:r w:rsidRPr="00FD474E">
        <w:rPr>
          <w:rFonts w:ascii="微软雅黑" w:eastAsia="微软雅黑" w:hAnsi="微软雅黑" w:hint="eastAsia"/>
          <w:sz w:val="22"/>
        </w:rPr>
        <w:t>《综合设计》课程目前面向工学院大四学生开设，学制为一学年，包括秋季学期和春季学期。该课程分为专题系列讲座和项目执行两个模块，要求学生参与讲座学习和完成项目，以培养学生团队协作能力、分析及解决问题能力、领导力、拓展现有知识体系等为目标。</w:t>
      </w:r>
    </w:p>
    <w:p w:rsidR="00913B4D" w:rsidRPr="00334755" w:rsidRDefault="00913B4D" w:rsidP="00334755">
      <w:pPr>
        <w:spacing w:line="360" w:lineRule="auto"/>
        <w:rPr>
          <w:rFonts w:ascii="宋体" w:eastAsia="宋体" w:hAnsi="宋体"/>
          <w:sz w:val="22"/>
        </w:rPr>
      </w:pPr>
      <w:r w:rsidRPr="00FD474E">
        <w:rPr>
          <w:rFonts w:ascii="微软雅黑" w:eastAsia="微软雅黑" w:hAnsi="微软雅黑" w:hint="eastAsia"/>
          <w:sz w:val="22"/>
        </w:rPr>
        <w:t>《综合设计》课程的具体评分细则如下</w:t>
      </w:r>
      <w:r w:rsidRPr="00334755">
        <w:rPr>
          <w:rFonts w:ascii="宋体" w:eastAsia="宋体" w:hAnsi="宋体" w:hint="eastAsia"/>
          <w:sz w:val="22"/>
        </w:rPr>
        <w:t>：</w:t>
      </w:r>
      <w:bookmarkStart w:id="0" w:name="_GoBack"/>
      <w:bookmarkEnd w:id="0"/>
    </w:p>
    <w:tbl>
      <w:tblPr>
        <w:tblW w:w="10280" w:type="dxa"/>
        <w:tblLook w:val="04A0" w:firstRow="1" w:lastRow="0" w:firstColumn="1" w:lastColumn="0" w:noHBand="0" w:noVBand="1"/>
      </w:tblPr>
      <w:tblGrid>
        <w:gridCol w:w="1271"/>
        <w:gridCol w:w="769"/>
        <w:gridCol w:w="1074"/>
        <w:gridCol w:w="1666"/>
        <w:gridCol w:w="700"/>
        <w:gridCol w:w="2740"/>
        <w:gridCol w:w="2060"/>
      </w:tblGrid>
      <w:tr w:rsidR="00334755" w:rsidRPr="00FD474E" w:rsidTr="00334755">
        <w:trPr>
          <w:trHeight w:val="5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评价部分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评价细则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评价人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讲座部分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课堂测试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讲座课堂quiz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选择题/填空题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课堂表现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讲座参与积极度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出勤率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参与互动，积极性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项目部分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书面报告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中期报告（秋季）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逻辑性、完整性、创新性、格式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责任教师+学术导师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末期报告（春季）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口头汇报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立项（开题秋季期中）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背景调研、可行性、逻辑性、创新性 10%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责任教师+学术导师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中期汇报（秋季期末）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语言表达精准、规范，PPT逻辑性强，时间控制准确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结题汇报 （春季期末）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回答问题准确，清晰、到位、多重媒体展示10%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项目执行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分析能力、解决问题能力 10%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责任教师+学术导师+企业导师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团队合作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团队协作、勤奋度、周会出勤 10%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执行进度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进度计划、对团队的贡献 10%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成果展示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展板及现场讲解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展板设计美观，重点突出，讲解清晰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责任教师+现场学生</w:t>
            </w:r>
          </w:p>
        </w:tc>
      </w:tr>
      <w:tr w:rsidR="00334755" w:rsidRPr="00FD474E" w:rsidTr="00334755">
        <w:trPr>
          <w:trHeight w:val="50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项目交付物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7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DEMO展示型强，演示形象生动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55" w:rsidRPr="00FD474E" w:rsidRDefault="00334755" w:rsidP="00FD474E">
            <w:pPr>
              <w:widowControl/>
              <w:spacing w:line="1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13B4D" w:rsidRDefault="00913B4D" w:rsidP="00913B4D"/>
    <w:p w:rsidR="00CB6E55" w:rsidRPr="00FD474E" w:rsidRDefault="00FD474E" w:rsidP="00913B4D">
      <w:pPr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各部分评分内容和细则，详见</w:t>
      </w:r>
      <w:r w:rsidR="00CB6E55" w:rsidRPr="00FD474E">
        <w:rPr>
          <w:rFonts w:ascii="微软雅黑" w:eastAsia="微软雅黑" w:hAnsi="微软雅黑" w:hint="eastAsia"/>
          <w:sz w:val="18"/>
          <w:szCs w:val="18"/>
        </w:rPr>
        <w:t>：</w:t>
      </w:r>
    </w:p>
    <w:p w:rsidR="00CB6E55" w:rsidRPr="00FD474E" w:rsidRDefault="00FD474E" w:rsidP="00CB6E5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评分表1_</w:t>
      </w:r>
      <w:r w:rsidR="00CB6E55" w:rsidRPr="00FD474E">
        <w:rPr>
          <w:rFonts w:ascii="微软雅黑" w:eastAsia="微软雅黑" w:hAnsi="微软雅黑" w:hint="eastAsia"/>
          <w:sz w:val="18"/>
          <w:szCs w:val="18"/>
        </w:rPr>
        <w:t>《综合设计》口头汇报评分表</w:t>
      </w:r>
    </w:p>
    <w:p w:rsidR="000D26FE" w:rsidRPr="00FD474E" w:rsidRDefault="00FD474E" w:rsidP="00CB6E5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评分表2</w:t>
      </w:r>
      <w:r w:rsidRPr="00FD474E">
        <w:rPr>
          <w:rFonts w:ascii="微软雅黑" w:eastAsia="微软雅黑" w:hAnsi="微软雅黑"/>
          <w:sz w:val="18"/>
          <w:szCs w:val="18"/>
        </w:rPr>
        <w:t>_</w:t>
      </w:r>
      <w:r w:rsidR="000D26FE" w:rsidRPr="00FD474E">
        <w:rPr>
          <w:rFonts w:ascii="微软雅黑" w:eastAsia="微软雅黑" w:hAnsi="微软雅黑" w:hint="eastAsia"/>
          <w:sz w:val="18"/>
          <w:szCs w:val="18"/>
        </w:rPr>
        <w:t>《综合设计》项目执行评分表</w:t>
      </w:r>
    </w:p>
    <w:p w:rsidR="00CB6E55" w:rsidRPr="00FD474E" w:rsidRDefault="00FD474E" w:rsidP="00CB6E5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评分表3</w:t>
      </w:r>
      <w:r w:rsidRPr="00FD474E">
        <w:rPr>
          <w:rFonts w:ascii="微软雅黑" w:eastAsia="微软雅黑" w:hAnsi="微软雅黑"/>
          <w:sz w:val="18"/>
          <w:szCs w:val="18"/>
        </w:rPr>
        <w:t>_</w:t>
      </w:r>
      <w:r w:rsidR="00CB6E55" w:rsidRPr="00FD474E">
        <w:rPr>
          <w:rFonts w:ascii="微软雅黑" w:eastAsia="微软雅黑" w:hAnsi="微软雅黑" w:hint="eastAsia"/>
          <w:sz w:val="18"/>
          <w:szCs w:val="18"/>
        </w:rPr>
        <w:t>《综合设计》评分总表</w:t>
      </w:r>
    </w:p>
    <w:p w:rsidR="00FD474E" w:rsidRPr="00FD474E" w:rsidRDefault="00FD474E" w:rsidP="00FD474E">
      <w:pPr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项目计划书模板，参见提交表1_《综合设计》项目计划；</w:t>
      </w:r>
    </w:p>
    <w:p w:rsidR="00FD474E" w:rsidRPr="00FD474E" w:rsidRDefault="00FD474E" w:rsidP="00FD474E">
      <w:pPr>
        <w:rPr>
          <w:rFonts w:ascii="微软雅黑" w:eastAsia="微软雅黑" w:hAnsi="微软雅黑"/>
          <w:sz w:val="18"/>
          <w:szCs w:val="18"/>
        </w:rPr>
      </w:pPr>
      <w:r w:rsidRPr="00FD474E">
        <w:rPr>
          <w:rFonts w:ascii="微软雅黑" w:eastAsia="微软雅黑" w:hAnsi="微软雅黑" w:hint="eastAsia"/>
          <w:sz w:val="18"/>
          <w:szCs w:val="18"/>
        </w:rPr>
        <w:t>纸质报告模板，请参见提交表2和提交表3_南方科技大学本科中英文《综合设计》论文样例。</w:t>
      </w:r>
    </w:p>
    <w:sectPr w:rsidR="00FD474E" w:rsidRPr="00FD474E" w:rsidSect="003347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8" w:rsidRDefault="00A10F68" w:rsidP="00EE0360">
      <w:r>
        <w:separator/>
      </w:r>
    </w:p>
  </w:endnote>
  <w:endnote w:type="continuationSeparator" w:id="0">
    <w:p w:rsidR="00A10F68" w:rsidRDefault="00A10F68" w:rsidP="00EE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8" w:rsidRDefault="00A10F68" w:rsidP="00EE0360">
      <w:r>
        <w:separator/>
      </w:r>
    </w:p>
  </w:footnote>
  <w:footnote w:type="continuationSeparator" w:id="0">
    <w:p w:rsidR="00A10F68" w:rsidRDefault="00A10F68" w:rsidP="00EE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B3F"/>
    <w:multiLevelType w:val="hybridMultilevel"/>
    <w:tmpl w:val="95707872"/>
    <w:lvl w:ilvl="0" w:tplc="F5069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3"/>
    <w:rsid w:val="00051FF7"/>
    <w:rsid w:val="000D26FE"/>
    <w:rsid w:val="0025741B"/>
    <w:rsid w:val="00334755"/>
    <w:rsid w:val="003B5173"/>
    <w:rsid w:val="006522A0"/>
    <w:rsid w:val="007738A6"/>
    <w:rsid w:val="00913B4D"/>
    <w:rsid w:val="00A10F68"/>
    <w:rsid w:val="00AD7060"/>
    <w:rsid w:val="00CB6E55"/>
    <w:rsid w:val="00DA5A63"/>
    <w:rsid w:val="00EC25DD"/>
    <w:rsid w:val="00EE036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80DB5"/>
  <w15:chartTrackingRefBased/>
  <w15:docId w15:val="{802FC735-A180-4E7F-9562-370C176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5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E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03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Company>WORKGROUP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6</cp:revision>
  <dcterms:created xsi:type="dcterms:W3CDTF">2019-12-09T08:41:00Z</dcterms:created>
  <dcterms:modified xsi:type="dcterms:W3CDTF">2019-12-30T03:28:00Z</dcterms:modified>
</cp:coreProperties>
</file>